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E2" w:rsidRPr="007F73E2" w:rsidRDefault="007F73E2" w:rsidP="007F7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Игры для закрепления поставленного звука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Ни для кого не является секретом, что научить ребёнка тому, что его не интересует,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сложно. Поэтому для достижения результатов нужно ребёнка заинтересовать.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Эффективность занятий во многом зависит от того, насколько удастся превратить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однообразную работу над закреплением звука в совместную и занимательную игру.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игры вы сможете вовлечь ребёнка в занятие незаметно, ненавязчиво. Ребёнок даже не обратит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внимания на то, что на протяжении игры решается основная задача – закрепление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произношения поставленного звука.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Хочу предложить вам несколько интересных и часто используемых игр,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закрепление звука. Такие игры целесообразно использовать непосредственно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автоматизации звука.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1. «Кнопки»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Предлагаем малышу давить пальчиком на кнопки (нарисованные круги, квадратики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прямоугольники; можно ещё использовать кнопки игрушечного телефона) 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произносить слог или слово с поставленным звуком. Сколько нажатий, столько и повторов.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2. «Мячик»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Произнося слова, ребёнок перекатывает или передаёт взрослому мячик небольшого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(можно взять шарик от пинг-понга).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3. «Забор»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Малыш рисует вертикальные линии (можно выкладывать счётные палочки) и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проговаривает слоги и слова.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4. «Узор»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Ребёнок выкладывает поочерёдно фигурки (например, из мозаики) с 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проговариванием слогов или слов.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5. «Кубик»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Нужно бросить кубик, а затем произнести слог или слово столько раз, сколько точек выпало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боковой грани кубика.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6. «Бусы»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Ребёнок проговаривает речевой материал, при этом перетягивает крупные бусины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пластмассовые шарики, которые нанизаны на леску или нитку.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7. «Здравствуй, пальчик»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lastRenderedPageBreak/>
        <w:t>Пальчики поочерёдно здороваются с большим пальцем. При касании нужно произнести слог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или слово со звуком. Касания нужно выполнять сначала правой рукой, потом – левой, и затем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обеими руками одновременно.</w:t>
      </w:r>
    </w:p>
    <w:p w:rsidR="007F73E2" w:rsidRDefault="007F73E2" w:rsidP="007F73E2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F73E2">
        <w:rPr>
          <w:rFonts w:ascii="Times New Roman" w:hAnsi="Times New Roman" w:cs="Times New Roman"/>
          <w:sz w:val="28"/>
          <w:szCs w:val="28"/>
        </w:rPr>
        <w:t>Самое важное для вашего маленького ученика то, что вы искренне интересуетесь совместными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занятиями и радуетесь его успехам. Я убеждена, что занимаясь каждый день со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E2">
        <w:rPr>
          <w:rFonts w:ascii="Times New Roman" w:hAnsi="Times New Roman" w:cs="Times New Roman"/>
          <w:sz w:val="28"/>
          <w:szCs w:val="28"/>
        </w:rPr>
        <w:t>ребёнком, вы непременно найдёте свои интересные решения и игры.</w:t>
      </w:r>
      <w:r w:rsidRPr="007F73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7F73E2" w:rsidRPr="007F73E2" w:rsidRDefault="007F73E2" w:rsidP="007F7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7F7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2769" cy="2773136"/>
            <wp:effectExtent l="0" t="0" r="3175" b="8255"/>
            <wp:docPr id="1" name="Рисунок 1" descr="C:\Users\Акбузат\Desktop\консультации от логопеда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бузат\Desktop\консультации от логопеда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00" cy="279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DC" w:rsidRPr="007F73E2" w:rsidRDefault="007F73E2" w:rsidP="007F73E2">
      <w:pPr>
        <w:jc w:val="right"/>
        <w:rPr>
          <w:rFonts w:ascii="Times New Roman" w:hAnsi="Times New Roman" w:cs="Times New Roman"/>
          <w:sz w:val="28"/>
          <w:szCs w:val="28"/>
        </w:rPr>
      </w:pPr>
      <w:r w:rsidRPr="007F73E2">
        <w:rPr>
          <w:rFonts w:ascii="Times New Roman" w:hAnsi="Times New Roman" w:cs="Times New Roman"/>
          <w:sz w:val="28"/>
          <w:szCs w:val="28"/>
        </w:rPr>
        <w:t>Материал с сайта - https://nsportal.ru/</w:t>
      </w:r>
    </w:p>
    <w:sectPr w:rsidR="00EA24DC" w:rsidRPr="007F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D"/>
    <w:rsid w:val="00296D4D"/>
    <w:rsid w:val="007F73E2"/>
    <w:rsid w:val="00EA24DC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196F-950E-4FA5-BC9D-99C0232D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Акбузат</dc:creator>
  <cp:keywords/>
  <dc:description/>
  <cp:lastModifiedBy>Акбузат</cp:lastModifiedBy>
  <cp:revision>2</cp:revision>
  <dcterms:created xsi:type="dcterms:W3CDTF">2022-04-18T07:55:00Z</dcterms:created>
  <dcterms:modified xsi:type="dcterms:W3CDTF">2022-04-18T07:55:00Z</dcterms:modified>
</cp:coreProperties>
</file>